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F5F40" w:rsidRPr="006F5F40" w:rsidTr="006F5F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7"/>
            </w:tblGrid>
            <w:tr w:rsidR="006F5F40" w:rsidRPr="006F5F4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0"/>
                    <w:gridCol w:w="5890"/>
                  </w:tblGrid>
                  <w:tr w:rsidR="006F5F40" w:rsidRPr="006F5F4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00025" cy="200025"/>
                              <wp:effectExtent l="19050" t="0" r="9525" b="0"/>
                              <wp:wrapSquare wrapText="bothSides"/>
                              <wp:docPr id="21" name="Рисунок 2" descr="http://inter-sputnik.narod.ru/e0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inter-sputnik.narod.ru/e0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466DE"/>
                            <w:kern w:val="36"/>
                            <w:sz w:val="27"/>
                            <w:szCs w:val="27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466DE"/>
                            <w:kern w:val="36"/>
                            <w:sz w:val="27"/>
                            <w:szCs w:val="27"/>
                            <w:lang w:eastAsia="ru-RU"/>
                          </w:rPr>
                          <w:t>Цифровое - эфирное телевидение в Волгограде: </w:t>
                        </w:r>
                      </w:p>
                    </w:tc>
                  </w:tr>
                </w:tbl>
                <w:p w:rsidR="006F5F40" w:rsidRPr="006F5F40" w:rsidRDefault="006F5F40" w:rsidP="006F5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5F40" w:rsidRPr="006F5F40" w:rsidRDefault="006F5F40" w:rsidP="006F5F4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355"/>
            </w:tblGrid>
            <w:tr w:rsidR="006F5F40" w:rsidRPr="006F5F4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F5F40" w:rsidRPr="006F5F40" w:rsidRDefault="006F5F40" w:rsidP="006F5F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Передача аудио- и видеосигнала от передатчика к телевизору с использованием цифровых модуляций и стандарта сжатия данных MPEG-4.</w:t>
                  </w:r>
                </w:p>
                <w:p w:rsidR="006F5F40" w:rsidRPr="006F5F40" w:rsidRDefault="006F5F40" w:rsidP="006F5F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просмотра </w:t>
                  </w:r>
                  <w:proofErr w:type="spellStart"/>
                  <w:proofErr w:type="gramStart"/>
                  <w:r w:rsidRPr="006F5F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цифрового-эфирного</w:t>
                  </w:r>
                  <w:proofErr w:type="spellEnd"/>
                  <w:proofErr w:type="gramEnd"/>
                  <w:r w:rsidRPr="006F5F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телевидения нужно, если у абонента стоит старый телевизор, не поддерживающий цифровой формат, то понадобится приобрести специальную приставку (декодер) с поддержкой стандарта DVB-T2 (в режиме </w:t>
                  </w:r>
                  <w:proofErr w:type="spellStart"/>
                  <w:r w:rsidRPr="006F5F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MultiplePLP</w:t>
                  </w:r>
                  <w:proofErr w:type="spellEnd"/>
                  <w:r w:rsidRPr="006F5F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и формата видео-кодирования MPEG-4, которая будет распознавать цифровой эфирный сигнал. Если же у абонента телевизор с поддержкой стандарта DVB-T2 (в режиме </w:t>
                  </w:r>
                  <w:proofErr w:type="spellStart"/>
                  <w:r w:rsidRPr="006F5F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MultiplePLP</w:t>
                  </w:r>
                  <w:proofErr w:type="spellEnd"/>
                  <w:r w:rsidRPr="006F5F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и формата видео-кодирования MPEG-4 (убедиться в этом можно, заглянув в его технический паспорт), то никаких дополнительных денежных вложений не потребуется. Помимо этого оборудования нужна обычная дециметровая антенна.</w:t>
                  </w:r>
                </w:p>
                <w:p w:rsidR="006F5F40" w:rsidRPr="006F5F40" w:rsidRDefault="006F5F40" w:rsidP="006F5F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F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Список каналов, которые </w:t>
                  </w:r>
                  <w:proofErr w:type="gramStart"/>
                  <w:r w:rsidRPr="006F5F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передаются в Волгограде приведены</w:t>
                  </w:r>
                  <w:proofErr w:type="gramEnd"/>
                  <w:r w:rsidRPr="006F5F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ниже.</w:t>
                  </w:r>
                </w:p>
                <w:tbl>
                  <w:tblPr>
                    <w:tblW w:w="5000" w:type="pct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4"/>
                    <w:gridCol w:w="1559"/>
                    <w:gridCol w:w="1559"/>
                    <w:gridCol w:w="1559"/>
                    <w:gridCol w:w="1559"/>
                    <w:gridCol w:w="1395"/>
                  </w:tblGrid>
                  <w:tr w:rsidR="006F5F40" w:rsidRPr="006F5F40">
                    <w:trPr>
                      <w:tblCellSpacing w:w="75" w:type="dxa"/>
                    </w:trPr>
                    <w:tc>
                      <w:tcPr>
                        <w:tcW w:w="700" w:type="pct"/>
                        <w:tcMar>
                          <w:top w:w="210" w:type="dxa"/>
                          <w:left w:w="0" w:type="dxa"/>
                          <w:bottom w:w="21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66750" cy="476250"/>
                              <wp:effectExtent l="19050" t="0" r="0" b="0"/>
                              <wp:docPr id="1" name="Рисунок 1" descr="http://inter-sputnik.narod.ru/2.OR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nter-sputnik.narod.ru/2.OR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0" w:type="pct"/>
                        <w:tcMar>
                          <w:top w:w="210" w:type="dxa"/>
                          <w:left w:w="0" w:type="dxa"/>
                          <w:bottom w:w="21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66750" cy="476250"/>
                              <wp:effectExtent l="19050" t="0" r="0" b="0"/>
                              <wp:docPr id="2" name="Рисунок 2" descr="http://inter-sputnik.narod.ru/3.RT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inter-sputnik.narod.ru/3.RT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0" w:type="pct"/>
                        <w:tcMar>
                          <w:top w:w="210" w:type="dxa"/>
                          <w:left w:w="0" w:type="dxa"/>
                          <w:bottom w:w="21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66750" cy="476250"/>
                              <wp:effectExtent l="19050" t="0" r="0" b="0"/>
                              <wp:docPr id="3" name="Рисунок 3" descr="http://inter-sputnik.narod.ru/7.SPOR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inter-sputnik.narod.ru/7.SPOR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0" w:type="pct"/>
                        <w:tcMar>
                          <w:top w:w="210" w:type="dxa"/>
                          <w:left w:w="0" w:type="dxa"/>
                          <w:bottom w:w="21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66750" cy="476250"/>
                              <wp:effectExtent l="19050" t="0" r="0" b="0"/>
                              <wp:docPr id="4" name="Рисунок 4" descr="http://inter-sputnik.narod.ru/5.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inter-sputnik.narod.ru/5.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0" w:type="pct"/>
                        <w:tcMar>
                          <w:top w:w="210" w:type="dxa"/>
                          <w:left w:w="0" w:type="dxa"/>
                          <w:bottom w:w="21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66750" cy="476250"/>
                              <wp:effectExtent l="19050" t="0" r="0" b="0"/>
                              <wp:docPr id="5" name="Рисунок 5" descr="http://inter-sputnik.narod.ru/8.VEST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inter-sputnik.narod.ru/8.VEST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0" w:type="pct"/>
                        <w:tcMar>
                          <w:top w:w="210" w:type="dxa"/>
                          <w:left w:w="0" w:type="dxa"/>
                          <w:bottom w:w="21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66750" cy="476250"/>
                              <wp:effectExtent l="19050" t="0" r="0" b="0"/>
                              <wp:docPr id="6" name="Рисунок 6" descr="http://inter-sputnik.narod.ru/4.NT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inter-sputnik.narod.ru/4.NT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F5F40" w:rsidRPr="006F5F40">
                    <w:trPr>
                      <w:tblCellSpacing w:w="75" w:type="dxa"/>
                    </w:trPr>
                    <w:tc>
                      <w:tcPr>
                        <w:tcW w:w="7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Первый канал</w:t>
                        </w:r>
                      </w:p>
                    </w:tc>
                    <w:tc>
                      <w:tcPr>
                        <w:tcW w:w="7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 1</w:t>
                        </w:r>
                      </w:p>
                    </w:tc>
                    <w:tc>
                      <w:tcPr>
                        <w:tcW w:w="7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 2</w:t>
                        </w:r>
                      </w:p>
                    </w:tc>
                    <w:tc>
                      <w:tcPr>
                        <w:tcW w:w="7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  <w:proofErr w:type="gramStart"/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</w:t>
                        </w:r>
                        <w:proofErr w:type="gramEnd"/>
                      </w:p>
                    </w:tc>
                    <w:tc>
                      <w:tcPr>
                        <w:tcW w:w="7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 24</w:t>
                        </w:r>
                      </w:p>
                    </w:tc>
                    <w:tc>
                      <w:tcPr>
                        <w:tcW w:w="7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НТВ</w:t>
                        </w:r>
                      </w:p>
                    </w:tc>
                  </w:tr>
                  <w:tr w:rsidR="006F5F40" w:rsidRPr="006F5F40">
                    <w:trPr>
                      <w:tblCellSpacing w:w="75" w:type="dxa"/>
                    </w:trPr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19050" t="0" r="9525" b="0"/>
                              <wp:docPr id="7" name="Рисунок 7" descr="http://inter-sputnik.narod.ru/9.5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inter-sputnik.narod.ru/9.5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19050" t="0" r="9525" b="0"/>
                              <wp:docPr id="8" name="Рисунок 8" descr="http://inter-sputnik.narod.ru/11.Z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inter-sputnik.narod.ru/11.Z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19050" t="0" r="9525" b="0"/>
                              <wp:docPr id="9" name="Рисунок 9" descr="http://inter-sputnik.narod.ru/karus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inter-sputnik.narod.ru/karus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19050" t="0" r="9525" b="0"/>
                              <wp:docPr id="10" name="Рисунок 10" descr="http://inter-sputnik.narod.ru/tv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inter-sputnik.narod.ru/tv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19050" t="0" r="9525" b="0"/>
                              <wp:docPr id="11" name="Рисунок 11" descr="http://inter-sputnik.narod.ru/12.CT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inter-sputnik.narod.ru/12.CT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0" t="0" r="9525" b="0"/>
                              <wp:docPr id="12" name="Рисунок 12" descr="http://inter-sputnik.narod.ru/tnt_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inter-sputnik.narod.ru/tnt_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F5F40" w:rsidRPr="006F5F40">
                    <w:trPr>
                      <w:tblCellSpacing w:w="75" w:type="dxa"/>
                    </w:trPr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 Канал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Звезда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Карусель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ТВ3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СТС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ТНТ</w:t>
                        </w:r>
                      </w:p>
                    </w:tc>
                  </w:tr>
                  <w:tr w:rsidR="006F5F40" w:rsidRPr="006F5F40">
                    <w:trPr>
                      <w:tblCellSpacing w:w="75" w:type="dxa"/>
                    </w:trPr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19050" t="0" r="9525" b="0"/>
                              <wp:docPr id="13" name="Рисунок 13" descr="http://inter-sputnik.narod.ru/10.RENT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inter-sputnik.narod.ru/10.RENT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19050" t="0" r="9525" b="0"/>
                              <wp:docPr id="14" name="Рисунок 14" descr="http://inter-sputnik.narod.ru/otr_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inter-sputnik.narod.ru/otr_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19050" t="0" r="9525" b="0"/>
                              <wp:docPr id="15" name="Рисунок 15" descr="http://inter-sputnik.narod.ru/domashn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inter-sputnik.narod.ru/domashn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0" t="0" r="0" b="0"/>
                              <wp:docPr id="16" name="Рисунок 16" descr="http://inter-sputnik.narod.ru/tv_cent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inter-sputnik.narod.ru/tv_cent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19050" t="0" r="9525" b="0"/>
                              <wp:docPr id="17" name="Рисунок 17" descr="http://inter-sputnik.narod.ru/muz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inter-sputnik.narod.ru/muz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19050" t="0" r="9525" b="0"/>
                              <wp:docPr id="18" name="Рисунок 18" descr="http://inter-sputnik.narod.ru/sport_plyu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inter-sputnik.narod.ru/sport_plyu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F5F40" w:rsidRPr="006F5F40">
                    <w:trPr>
                      <w:tblCellSpacing w:w="75" w:type="dxa"/>
                    </w:trPr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РЕН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ОТР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Домашний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ТВ Центр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 ТВ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Спорт плюс</w:t>
                        </w:r>
                      </w:p>
                    </w:tc>
                  </w:tr>
                  <w:tr w:rsidR="006F5F40" w:rsidRPr="006F5F40">
                    <w:trPr>
                      <w:tblCellSpacing w:w="75" w:type="dxa"/>
                    </w:trPr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0" t="0" r="0" b="0"/>
                              <wp:docPr id="19" name="Рисунок 19" descr="http://inter-sputnik.narod.ru/60_lis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inter-sputnik.narod.ru/60_lis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476250"/>
                              <wp:effectExtent l="19050" t="0" r="9525" b="0"/>
                              <wp:docPr id="20" name="Рисунок 20" descr="http://inter-sputnik.narod.ru/spas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inter-sputnik.narod.ru/spas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56.25pt;height:37.5pt"/>
                          </w:pict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shape id="_x0000_i1026" type="#_x0000_t75" alt="" style="width:56.25pt;height:37.5pt"/>
                          </w:pict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shape id="_x0000_i1027" type="#_x0000_t75" alt="" style="width:56.25pt;height:37.5pt"/>
                          </w:pict>
                        </w:r>
                      </w:p>
                    </w:tc>
                    <w:tc>
                      <w:tcPr>
                        <w:tcW w:w="1000" w:type="pct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5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shape id="_x0000_i1028" type="#_x0000_t75" alt="" style="width:56.25pt;height:37.5pt"/>
                          </w:pict>
                        </w:r>
                      </w:p>
                    </w:tc>
                  </w:tr>
                  <w:tr w:rsidR="006F5F40" w:rsidRPr="006F5F40">
                    <w:trPr>
                      <w:tblCellSpacing w:w="75" w:type="dxa"/>
                    </w:trPr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5F40" w:rsidRPr="006F5F40" w:rsidRDefault="006F5F40" w:rsidP="006F5F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F5F40" w:rsidRPr="006F5F40" w:rsidRDefault="006F5F40" w:rsidP="006F5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5F40" w:rsidRPr="006F5F40" w:rsidRDefault="006F5F40" w:rsidP="006F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9E5" w:rsidRDefault="008559E5"/>
    <w:sectPr w:rsidR="008559E5" w:rsidSect="0085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F40"/>
    <w:rsid w:val="006F5F40"/>
    <w:rsid w:val="008559E5"/>
    <w:rsid w:val="009A5ABA"/>
    <w:rsid w:val="00B23DBF"/>
    <w:rsid w:val="00FE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E5"/>
  </w:style>
  <w:style w:type="paragraph" w:styleId="1">
    <w:name w:val="heading 1"/>
    <w:basedOn w:val="a"/>
    <w:link w:val="10"/>
    <w:uiPriority w:val="9"/>
    <w:qFormat/>
    <w:rsid w:val="006F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F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png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Жора</dc:creator>
  <cp:lastModifiedBy>Жора</cp:lastModifiedBy>
  <cp:revision>2</cp:revision>
  <dcterms:created xsi:type="dcterms:W3CDTF">2015-01-18T12:58:00Z</dcterms:created>
  <dcterms:modified xsi:type="dcterms:W3CDTF">2015-01-18T13:00:00Z</dcterms:modified>
</cp:coreProperties>
</file>